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C1" w:rsidRDefault="002001C1"/>
    <w:p w:rsidR="00EB4F60" w:rsidRDefault="00EB4F60"/>
    <w:p w:rsidR="00E8198F" w:rsidRDefault="00E8198F"/>
    <w:p w:rsidR="00E8198F" w:rsidRDefault="00E8198F"/>
    <w:p w:rsidR="001419DD" w:rsidRDefault="00EB4F60" w:rsidP="001419DD">
      <w:pPr>
        <w:jc w:val="center"/>
        <w:rPr>
          <w:rFonts w:ascii="Times New Roman" w:hAnsi="Times New Roman" w:cs="Times New Roman"/>
          <w:sz w:val="40"/>
          <w:szCs w:val="40"/>
        </w:rPr>
      </w:pPr>
      <w:r w:rsidRPr="001419DD">
        <w:rPr>
          <w:rFonts w:ascii="Times New Roman" w:hAnsi="Times New Roman" w:cs="Times New Roman"/>
          <w:sz w:val="40"/>
          <w:szCs w:val="40"/>
        </w:rPr>
        <w:t>Naziv projekta:</w:t>
      </w:r>
    </w:p>
    <w:p w:rsidR="00EB4F60" w:rsidRPr="001419DD" w:rsidRDefault="00EB4F60" w:rsidP="001419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9DD">
        <w:rPr>
          <w:rFonts w:ascii="Times New Roman" w:hAnsi="Times New Roman" w:cs="Times New Roman"/>
          <w:b/>
          <w:sz w:val="40"/>
          <w:szCs w:val="40"/>
        </w:rPr>
        <w:t>Job Club za nezaposlene branitelje Cetinske krajine</w:t>
      </w:r>
    </w:p>
    <w:p w:rsidR="00EB4F60" w:rsidRDefault="00201866" w:rsidP="00EB4F60">
      <w:r w:rsidRPr="00201866">
        <w:rPr>
          <w:rFonts w:ascii="Times New Roman" w:hAnsi="Times New Roman" w:cs="Times New Roman"/>
          <w:sz w:val="24"/>
          <w:szCs w:val="24"/>
        </w:rPr>
        <w:t>Projekt financira Europska unija iz Europskog socijalnog fonda i Ured Vlade RH.</w:t>
      </w:r>
      <w:bookmarkStart w:id="0" w:name="_GoBack"/>
      <w:bookmarkEnd w:id="0"/>
    </w:p>
    <w:p w:rsidR="00E8198F" w:rsidRDefault="00E8198F" w:rsidP="00EB4F60"/>
    <w:p w:rsidR="00E8198F" w:rsidRDefault="00691D03" w:rsidP="00691D03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017135" cy="930275"/>
            <wp:effectExtent l="0" t="0" r="0" b="3175"/>
            <wp:docPr id="6" name="Picture 6" descr="C:\Users\Korisnik\AppData\Local\Temp\saj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AppData\Local\Temp\saj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8F" w:rsidRDefault="00E8198F" w:rsidP="00EB4F60"/>
    <w:p w:rsidR="00EB4F60" w:rsidRDefault="00EB4F60" w:rsidP="00EB4F60">
      <w:pPr>
        <w:rPr>
          <w:rFonts w:ascii="Times New Roman" w:hAnsi="Times New Roman" w:cs="Times New Roman"/>
        </w:rPr>
      </w:pPr>
    </w:p>
    <w:p w:rsidR="00EB4F60" w:rsidRDefault="00EB4F60" w:rsidP="00EB4F60"/>
    <w:p w:rsidR="00E8198F" w:rsidRDefault="00E8198F" w:rsidP="00EB4F60"/>
    <w:p w:rsidR="00EB4F60" w:rsidRDefault="00EB4F60" w:rsidP="00EB4F60"/>
    <w:p w:rsidR="00E8198F" w:rsidRDefault="00E8198F" w:rsidP="00EB4F60"/>
    <w:p w:rsidR="00E8198F" w:rsidRDefault="00E8198F" w:rsidP="00EB4F60"/>
    <w:p w:rsidR="00E8198F" w:rsidRDefault="00E8198F" w:rsidP="00EB4F60"/>
    <w:p w:rsidR="00E8198F" w:rsidRDefault="00E8198F" w:rsidP="00EB4F60"/>
    <w:p w:rsidR="001419DD" w:rsidRDefault="001419DD" w:rsidP="00EB4F60"/>
    <w:p w:rsidR="00E8198F" w:rsidRDefault="001419DD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lastRenderedPageBreak/>
        <w:t xml:space="preserve">Projekt </w:t>
      </w:r>
      <w:r w:rsidR="00E8198F" w:rsidRPr="00E8198F">
        <w:rPr>
          <w:rFonts w:ascii="Times New Roman" w:hAnsi="Times New Roman" w:cs="Times New Roman"/>
          <w:sz w:val="24"/>
          <w:szCs w:val="24"/>
        </w:rPr>
        <w:t>će rješavati otežan pristup tržištu rada nezaposlenim braniteljima prijavljenim na H</w:t>
      </w:r>
      <w:r w:rsidR="00E8198F">
        <w:rPr>
          <w:rFonts w:ascii="Times New Roman" w:hAnsi="Times New Roman" w:cs="Times New Roman"/>
          <w:sz w:val="24"/>
          <w:szCs w:val="24"/>
        </w:rPr>
        <w:t>rvatski zavod za zapošljavanje u Sinju i Trilju</w:t>
      </w:r>
      <w:r w:rsidR="00E8198F" w:rsidRPr="00E8198F">
        <w:rPr>
          <w:rFonts w:ascii="Times New Roman" w:hAnsi="Times New Roman" w:cs="Times New Roman"/>
          <w:sz w:val="24"/>
          <w:szCs w:val="24"/>
        </w:rPr>
        <w:t>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</w:p>
    <w:p w:rsidR="00E8198F" w:rsidRPr="00E8198F" w:rsidRDefault="00E8198F" w:rsidP="00E8198F">
      <w:pPr>
        <w:rPr>
          <w:rFonts w:ascii="Times New Roman" w:hAnsi="Times New Roman" w:cs="Times New Roman"/>
          <w:b/>
          <w:sz w:val="24"/>
          <w:szCs w:val="24"/>
        </w:rPr>
      </w:pPr>
      <w:r w:rsidRPr="00E8198F">
        <w:rPr>
          <w:rFonts w:ascii="Times New Roman" w:hAnsi="Times New Roman" w:cs="Times New Roman"/>
          <w:b/>
          <w:sz w:val="24"/>
          <w:szCs w:val="24"/>
        </w:rPr>
        <w:t xml:space="preserve">Cilj: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Pridonijeti uključivanju nezaposlenih hrvatskih branitelja na tržište rada na području Cetinske krajine</w:t>
      </w:r>
    </w:p>
    <w:p w:rsidR="00E8198F" w:rsidRPr="00E8198F" w:rsidRDefault="00E8198F" w:rsidP="00E819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198F">
        <w:rPr>
          <w:rFonts w:ascii="Times New Roman" w:hAnsi="Times New Roman" w:cs="Times New Roman"/>
          <w:b/>
          <w:i/>
          <w:sz w:val="24"/>
          <w:szCs w:val="24"/>
        </w:rPr>
        <w:t xml:space="preserve">Posebni ciljevi: </w:t>
      </w:r>
    </w:p>
    <w:p w:rsidR="00E8198F" w:rsidRDefault="00E8198F" w:rsidP="00E81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Senzibilizirati javnost o otežanom pristupu tržištu rada nezaposlenih branitelja Cetinske krajine; </w:t>
      </w:r>
    </w:p>
    <w:p w:rsidR="00E8198F" w:rsidRPr="00E8198F" w:rsidRDefault="00E8198F" w:rsidP="00E81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Povećati motiviranost i kompetencije nezaposlenih branitelja za ulazak na tržište rada na području Cetinske krajine.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Područje Cetinske krajine na kojem se provodi projekt obuhvaća gradove Sinj, Trilj i Vrliku, općine Dicmo, Hrvace i Otok. Tu je 1991.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živjelo 60. 210 stanovinka, dok je 2011. popisano 20% manje a taj se trend iseljavanja nastavlja. U postrojbama policije i vojske sudjelovalo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preko </w:t>
      </w:r>
      <w:r w:rsidR="005A70CC">
        <w:rPr>
          <w:rFonts w:ascii="Times New Roman" w:hAnsi="Times New Roman" w:cs="Times New Roman"/>
          <w:sz w:val="24"/>
          <w:szCs w:val="24"/>
        </w:rPr>
        <w:t>7</w:t>
      </w:r>
      <w:r w:rsidRPr="00E8198F">
        <w:rPr>
          <w:rFonts w:ascii="Times New Roman" w:hAnsi="Times New Roman" w:cs="Times New Roman"/>
          <w:sz w:val="24"/>
          <w:szCs w:val="24"/>
        </w:rPr>
        <w:t>.</w:t>
      </w:r>
      <w:r w:rsidR="005A70CC">
        <w:rPr>
          <w:rFonts w:ascii="Times New Roman" w:hAnsi="Times New Roman" w:cs="Times New Roman"/>
          <w:sz w:val="24"/>
          <w:szCs w:val="24"/>
        </w:rPr>
        <w:t>8</w:t>
      </w:r>
      <w:r w:rsidRPr="00E8198F">
        <w:rPr>
          <w:rFonts w:ascii="Times New Roman" w:hAnsi="Times New Roman" w:cs="Times New Roman"/>
          <w:sz w:val="24"/>
          <w:szCs w:val="24"/>
        </w:rPr>
        <w:t>00 stanovnika. Ovo je područje velikog iseljavanja stanovništva gdje je zbog rata ali i zbog ekonomske krize propalo oko 4500 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mjesta.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Otok, Trilj i Vrlika svrstani su u II. skupinu jedinica lokalne samouprave čija je vrijednost indeksa razvijenosti između 50% i 75% prosjeka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Republike Hrvatske a u III. skupinu čija je vrijednost indeksa razvijenosti između 75% i 100% prosjeka Republike Hrvatske spadaju Dicmo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(88,53%), Hrvace (76,00%) i Sinj (81,22%).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veljači</w:t>
      </w:r>
      <w:r w:rsidRPr="00E8198F">
        <w:rPr>
          <w:rFonts w:ascii="Times New Roman" w:hAnsi="Times New Roman" w:cs="Times New Roman"/>
          <w:sz w:val="24"/>
          <w:szCs w:val="24"/>
        </w:rPr>
        <w:t xml:space="preserve"> ove godine je na Zavod za zapošljavanje bilo je prijavljeno </w:t>
      </w:r>
      <w:r w:rsidR="004014C4">
        <w:rPr>
          <w:rFonts w:ascii="Times New Roman" w:hAnsi="Times New Roman" w:cs="Times New Roman"/>
          <w:sz w:val="24"/>
          <w:szCs w:val="24"/>
        </w:rPr>
        <w:t>5</w:t>
      </w:r>
      <w:r w:rsidRPr="00E8198F">
        <w:rPr>
          <w:rFonts w:ascii="Times New Roman" w:hAnsi="Times New Roman" w:cs="Times New Roman"/>
          <w:sz w:val="24"/>
          <w:szCs w:val="24"/>
        </w:rPr>
        <w:t>.</w:t>
      </w:r>
      <w:r w:rsidR="004014C4">
        <w:rPr>
          <w:rFonts w:ascii="Times New Roman" w:hAnsi="Times New Roman" w:cs="Times New Roman"/>
          <w:sz w:val="24"/>
          <w:szCs w:val="24"/>
        </w:rPr>
        <w:t>365</w:t>
      </w:r>
      <w:r w:rsidRPr="00E8198F">
        <w:rPr>
          <w:rFonts w:ascii="Times New Roman" w:hAnsi="Times New Roman" w:cs="Times New Roman"/>
          <w:sz w:val="24"/>
          <w:szCs w:val="24"/>
        </w:rPr>
        <w:t xml:space="preserve"> nezaposlenih</w:t>
      </w:r>
      <w:r w:rsidR="004014C4">
        <w:rPr>
          <w:rFonts w:ascii="Times New Roman" w:hAnsi="Times New Roman" w:cs="Times New Roman"/>
          <w:sz w:val="24"/>
          <w:szCs w:val="24"/>
        </w:rPr>
        <w:t xml:space="preserve"> osoba</w:t>
      </w:r>
      <w:r w:rsidRPr="00E8198F">
        <w:rPr>
          <w:rFonts w:ascii="Times New Roman" w:hAnsi="Times New Roman" w:cs="Times New Roman"/>
          <w:sz w:val="24"/>
          <w:szCs w:val="24"/>
        </w:rPr>
        <w:t xml:space="preserve"> od čega su </w:t>
      </w:r>
      <w:r w:rsidR="004014C4">
        <w:rPr>
          <w:rFonts w:ascii="Times New Roman" w:hAnsi="Times New Roman" w:cs="Times New Roman"/>
          <w:sz w:val="24"/>
          <w:szCs w:val="24"/>
        </w:rPr>
        <w:t>429</w:t>
      </w:r>
      <w:r w:rsidRPr="00E8198F">
        <w:rPr>
          <w:rFonts w:ascii="Times New Roman" w:hAnsi="Times New Roman" w:cs="Times New Roman"/>
          <w:sz w:val="24"/>
          <w:szCs w:val="24"/>
        </w:rPr>
        <w:t xml:space="preserve"> nezaposleni branitelji ili </w:t>
      </w:r>
      <w:r w:rsidR="004014C4">
        <w:rPr>
          <w:rFonts w:ascii="Times New Roman" w:hAnsi="Times New Roman" w:cs="Times New Roman"/>
          <w:sz w:val="24"/>
          <w:szCs w:val="24"/>
        </w:rPr>
        <w:t>8</w:t>
      </w:r>
      <w:r w:rsidRPr="00E8198F">
        <w:rPr>
          <w:rFonts w:ascii="Times New Roman" w:hAnsi="Times New Roman" w:cs="Times New Roman"/>
          <w:sz w:val="24"/>
          <w:szCs w:val="24"/>
        </w:rPr>
        <w:t>%.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Osnivanjem JOB CLUBA-a nezaposlenih hrvatskih branitelja koji </w:t>
      </w:r>
      <w:r w:rsidR="004014C4">
        <w:rPr>
          <w:rFonts w:ascii="Times New Roman" w:hAnsi="Times New Roman" w:cs="Times New Roman"/>
          <w:sz w:val="24"/>
          <w:szCs w:val="24"/>
        </w:rPr>
        <w:t>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nasta</w:t>
      </w:r>
      <w:r w:rsidR="004014C4">
        <w:rPr>
          <w:rFonts w:ascii="Times New Roman" w:hAnsi="Times New Roman" w:cs="Times New Roman"/>
          <w:sz w:val="24"/>
          <w:szCs w:val="24"/>
        </w:rPr>
        <w:t>ti</w:t>
      </w:r>
      <w:r w:rsidRPr="00E8198F">
        <w:rPr>
          <w:rFonts w:ascii="Times New Roman" w:hAnsi="Times New Roman" w:cs="Times New Roman"/>
          <w:sz w:val="24"/>
          <w:szCs w:val="24"/>
        </w:rPr>
        <w:t xml:space="preserve"> kao rezulatat ovog projekta doprinosi novom načinu rješavanja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nezaposlenosti na lokalnom nivou čime izravno dopirnosi cilju natječaja: „Jačati kapacitete OCD-a za neposredan rad na područjima koja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financiraju kroz Europski socijalni fond (zapošljavanje, obrazovanje, socijalno uključivanje, dobro upravljanje) na lokalnom nivou.“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projekt nezaposleni branitelji </w:t>
      </w:r>
      <w:r w:rsidR="004014C4">
        <w:rPr>
          <w:rFonts w:ascii="Times New Roman" w:hAnsi="Times New Roman" w:cs="Times New Roman"/>
          <w:sz w:val="24"/>
          <w:szCs w:val="24"/>
        </w:rPr>
        <w:t>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se motivirali</w:t>
      </w:r>
      <w:r w:rsidR="004014C4">
        <w:rPr>
          <w:rFonts w:ascii="Times New Roman" w:hAnsi="Times New Roman" w:cs="Times New Roman"/>
          <w:sz w:val="24"/>
          <w:szCs w:val="24"/>
        </w:rPr>
        <w:t xml:space="preserve"> i</w:t>
      </w:r>
      <w:r w:rsidRPr="00E8198F">
        <w:rPr>
          <w:rFonts w:ascii="Times New Roman" w:hAnsi="Times New Roman" w:cs="Times New Roman"/>
          <w:sz w:val="24"/>
          <w:szCs w:val="24"/>
        </w:rPr>
        <w:t xml:space="preserve"> educirali </w:t>
      </w:r>
      <w:r w:rsidR="004014C4">
        <w:rPr>
          <w:rFonts w:ascii="Times New Roman" w:hAnsi="Times New Roman" w:cs="Times New Roman"/>
          <w:sz w:val="24"/>
          <w:szCs w:val="24"/>
        </w:rPr>
        <w:t>te 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osnova</w:t>
      </w:r>
      <w:r w:rsidR="004014C4">
        <w:rPr>
          <w:rFonts w:ascii="Times New Roman" w:hAnsi="Times New Roman" w:cs="Times New Roman"/>
          <w:sz w:val="24"/>
          <w:szCs w:val="24"/>
        </w:rPr>
        <w:t>ti</w:t>
      </w:r>
      <w:r w:rsidRPr="00E8198F">
        <w:rPr>
          <w:rFonts w:ascii="Times New Roman" w:hAnsi="Times New Roman" w:cs="Times New Roman"/>
          <w:sz w:val="24"/>
          <w:szCs w:val="24"/>
        </w:rPr>
        <w:t xml:space="preserve"> </w:t>
      </w:r>
      <w:r w:rsidR="004014C4">
        <w:rPr>
          <w:rFonts w:ascii="Times New Roman" w:hAnsi="Times New Roman" w:cs="Times New Roman"/>
          <w:sz w:val="24"/>
          <w:szCs w:val="24"/>
        </w:rPr>
        <w:t>JOB CLUB (</w:t>
      </w:r>
      <w:r w:rsidRPr="00E8198F">
        <w:rPr>
          <w:rFonts w:ascii="Times New Roman" w:hAnsi="Times New Roman" w:cs="Times New Roman"/>
          <w:sz w:val="24"/>
          <w:szCs w:val="24"/>
        </w:rPr>
        <w:t>Klub</w:t>
      </w:r>
      <w:r w:rsidR="004014C4">
        <w:rPr>
          <w:rFonts w:ascii="Times New Roman" w:hAnsi="Times New Roman" w:cs="Times New Roman"/>
          <w:sz w:val="24"/>
          <w:szCs w:val="24"/>
        </w:rPr>
        <w:t xml:space="preserve"> za traženje posla). Iznajmiti će se i opremiti prostor za funkcioniranje Kluba.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lastRenderedPageBreak/>
        <w:t>Ciljna skupina obuhvaća nezaposlene hrvatske branitelje prijavljene na Hrvatski zavod za zapošljavanje u Sinju</w:t>
      </w:r>
      <w:r>
        <w:rPr>
          <w:rFonts w:ascii="Times New Roman" w:hAnsi="Times New Roman" w:cs="Times New Roman"/>
          <w:sz w:val="24"/>
          <w:szCs w:val="24"/>
        </w:rPr>
        <w:t xml:space="preserve"> i Trilju</w:t>
      </w:r>
      <w:r w:rsidRPr="00E819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Njihovi problemi su: otežan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ulazak u svijet rada, nedovoljno znanja i vještina koje se traže na tržištu rada, nedostatak soft vještina, zastarjelost stečenih znanja, zastarjelost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obrazovnih programa, diskriminacija, iskrivljena slika o sebi kao nezaposlenima, slaba mobilnost, nedovoljna osviještenost o potrebi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cjeloživotnog učenja, nemotiviranost i inertnost u aktivnom pristupu pronalaženja posla, nedovoljan broj radnih mjesta za na definiranom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području.</w:t>
      </w:r>
    </w:p>
    <w:p w:rsidR="00E8198F" w:rsidRDefault="00E8198F" w:rsidP="00EB4F60">
      <w:pPr>
        <w:rPr>
          <w:rFonts w:ascii="Times New Roman" w:hAnsi="Times New Roman" w:cs="Times New Roman"/>
          <w:sz w:val="20"/>
          <w:szCs w:val="20"/>
        </w:rPr>
      </w:pP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Korisnik: Braniteljska socijalno radna zadruga DALMATIA RURALIS za savjetovanje i upravljanje, Bazana 27, 21 230 Sinj</w:t>
      </w: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Partner 1: Udruga hrvatskih branitelja liječenih od posttraumatskog stresnog poremećaja Splitsko-dalmatinske županije, Bazana 27, 21 230 Sinj</w:t>
      </w: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Partner 2: Udruga maloljetnih dragovoljaca Domovinskog rata Splitsko-dalmatinske županije, Dabar 0, 21 233 Hrvace</w:t>
      </w:r>
    </w:p>
    <w:p w:rsid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</w:p>
    <w:p w:rsidR="001419DD" w:rsidRPr="001419DD" w:rsidRDefault="001419DD" w:rsidP="001419DD">
      <w:pPr>
        <w:rPr>
          <w:rFonts w:ascii="Times New Roman" w:hAnsi="Times New Roman" w:cs="Times New Roman"/>
          <w:sz w:val="20"/>
          <w:szCs w:val="20"/>
        </w:rPr>
      </w:pPr>
      <w:r w:rsidRPr="001419DD">
        <w:rPr>
          <w:rFonts w:ascii="Times New Roman" w:hAnsi="Times New Roman" w:cs="Times New Roman"/>
          <w:sz w:val="20"/>
          <w:szCs w:val="20"/>
        </w:rPr>
        <w:t>Kontakti za dodatne informacije:</w:t>
      </w:r>
    </w:p>
    <w:p w:rsidR="00691D03" w:rsidRDefault="001419DD" w:rsidP="001419DD">
      <w:pPr>
        <w:rPr>
          <w:rFonts w:ascii="Times New Roman" w:hAnsi="Times New Roman" w:cs="Times New Roman"/>
          <w:sz w:val="20"/>
          <w:szCs w:val="20"/>
        </w:rPr>
      </w:pPr>
      <w:r w:rsidRPr="001419DD">
        <w:rPr>
          <w:rFonts w:ascii="Times New Roman" w:hAnsi="Times New Roman" w:cs="Times New Roman"/>
          <w:sz w:val="20"/>
          <w:szCs w:val="20"/>
        </w:rPr>
        <w:t xml:space="preserve">Korisnik: Braniteljska socijalno radna zadruga DALMATIA RURALIS za savjetovanje i upravljanje, Bazana 27, 21 230 Sinj, Mob: 095 576 5960, Fax: 021 824 504, e-mail: d.ruralis@gmail.com,  </w:t>
      </w:r>
      <w:hyperlink r:id="rId9" w:history="1">
        <w:r w:rsidR="00691D03" w:rsidRPr="00023D85">
          <w:rPr>
            <w:rStyle w:val="Hyperlink"/>
            <w:rFonts w:ascii="Times New Roman" w:hAnsi="Times New Roman" w:cs="Times New Roman"/>
            <w:sz w:val="20"/>
            <w:szCs w:val="20"/>
          </w:rPr>
          <w:t>www.veteranjobclub.com</w:t>
        </w:r>
      </w:hyperlink>
    </w:p>
    <w:p w:rsidR="001419DD" w:rsidRPr="001419DD" w:rsidRDefault="001419DD" w:rsidP="001419DD">
      <w:pPr>
        <w:rPr>
          <w:rFonts w:ascii="Times New Roman" w:hAnsi="Times New Roman" w:cs="Times New Roman"/>
          <w:sz w:val="20"/>
          <w:szCs w:val="20"/>
        </w:rPr>
      </w:pPr>
      <w:r w:rsidRPr="001419DD">
        <w:rPr>
          <w:rFonts w:ascii="Times New Roman" w:hAnsi="Times New Roman" w:cs="Times New Roman"/>
          <w:sz w:val="20"/>
          <w:szCs w:val="20"/>
        </w:rPr>
        <w:t xml:space="preserve">Posredničko tijelo razine 1 (PT1), Ured za udruge Vlade Republike Hrvatske, Opatička 4, 10 000 Zagreb,  Tel: 01 4599 828, Fax: 01 4599 811, </w:t>
      </w:r>
      <w:hyperlink r:id="rId10" w:history="1">
        <w:r w:rsidR="00691D03" w:rsidRPr="00023D85">
          <w:rPr>
            <w:rStyle w:val="Hyperlink"/>
            <w:rFonts w:ascii="Times New Roman" w:hAnsi="Times New Roman" w:cs="Times New Roman"/>
            <w:sz w:val="20"/>
            <w:szCs w:val="20"/>
          </w:rPr>
          <w:t>www.uzuvrh.hr</w:t>
        </w:r>
      </w:hyperlink>
      <w:r w:rsidR="00691D03">
        <w:rPr>
          <w:rFonts w:ascii="Times New Roman" w:hAnsi="Times New Roman" w:cs="Times New Roman"/>
          <w:sz w:val="20"/>
          <w:szCs w:val="20"/>
        </w:rPr>
        <w:t xml:space="preserve"> </w:t>
      </w:r>
      <w:r w:rsidRPr="001419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4F60" w:rsidRPr="001419DD" w:rsidRDefault="001419DD" w:rsidP="001419DD">
      <w:pPr>
        <w:rPr>
          <w:rFonts w:ascii="Times New Roman" w:hAnsi="Times New Roman" w:cs="Times New Roman"/>
          <w:sz w:val="20"/>
          <w:szCs w:val="20"/>
        </w:rPr>
      </w:pPr>
      <w:r w:rsidRPr="001419DD">
        <w:rPr>
          <w:rFonts w:ascii="Times New Roman" w:hAnsi="Times New Roman" w:cs="Times New Roman"/>
          <w:sz w:val="20"/>
          <w:szCs w:val="20"/>
        </w:rPr>
        <w:t xml:space="preserve">Posredničko tijelo razine 2 (PT2), Nacionalna zaklada za razvoj civilnog društva, Štrigina 1a, 10 000 Zagreb, tel: 01 23 99 100, faks: 01 23 99 111,   </w:t>
      </w:r>
      <w:hyperlink r:id="rId11" w:history="1">
        <w:r w:rsidR="00691D03" w:rsidRPr="00023D85">
          <w:rPr>
            <w:rStyle w:val="Hyperlink"/>
            <w:rFonts w:ascii="Times New Roman" w:hAnsi="Times New Roman" w:cs="Times New Roman"/>
            <w:sz w:val="20"/>
            <w:szCs w:val="20"/>
          </w:rPr>
          <w:t>http://zaklada.civilnodrustvo.hr</w:t>
        </w:r>
      </w:hyperlink>
      <w:r w:rsidR="00691D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</w:p>
    <w:p w:rsidR="00EB4F60" w:rsidRP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  <w:r w:rsidRPr="00EB4F60">
        <w:rPr>
          <w:rFonts w:ascii="Times New Roman" w:hAnsi="Times New Roman" w:cs="Times New Roman"/>
          <w:sz w:val="16"/>
          <w:szCs w:val="16"/>
        </w:rPr>
        <w:t>Sadržaj ove publikacĳ isključiva je odgovornost Braniteljske socijalno-radne zadruge DALMATIA RURALIS za savjetovanje i upravljanje.</w:t>
      </w:r>
    </w:p>
    <w:sectPr w:rsidR="00EB4F60" w:rsidRPr="00EB4F6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D9" w:rsidRDefault="001F2FD9" w:rsidP="00EB4F60">
      <w:pPr>
        <w:spacing w:after="0" w:line="240" w:lineRule="auto"/>
      </w:pPr>
      <w:r>
        <w:separator/>
      </w:r>
    </w:p>
  </w:endnote>
  <w:endnote w:type="continuationSeparator" w:id="0">
    <w:p w:rsidR="001F2FD9" w:rsidRDefault="001F2FD9" w:rsidP="00EB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0" w:rsidRDefault="00EB4F60" w:rsidP="00EB4F60">
    <w:pPr>
      <w:pStyle w:val="Footer"/>
    </w:pPr>
    <w:r>
      <w:rPr>
        <w:noProof/>
        <w:lang w:eastAsia="hr-HR"/>
      </w:rPr>
      <w:drawing>
        <wp:inline distT="0" distB="0" distL="0" distR="0" wp14:anchorId="3DCE8FE6" wp14:editId="38734DC3">
          <wp:extent cx="930303" cy="618899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034" cy="61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hr-HR"/>
      </w:rPr>
      <w:drawing>
        <wp:inline distT="0" distB="0" distL="0" distR="0" wp14:anchorId="3A7B0F33" wp14:editId="1E02FDCF">
          <wp:extent cx="1025718" cy="61357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400" cy="613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hr-HR"/>
      </w:rPr>
      <w:drawing>
        <wp:inline distT="0" distB="0" distL="0" distR="0" wp14:anchorId="73CF9F59" wp14:editId="7F211F86">
          <wp:extent cx="731520" cy="698426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57" cy="69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34C3642C" wp14:editId="46E6B5A4">
          <wp:extent cx="1081378" cy="719237"/>
          <wp:effectExtent l="0" t="0" r="508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2" cy="718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1BD31D43" wp14:editId="0D164E29">
          <wp:extent cx="723569" cy="518391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70" cy="51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4F60" w:rsidRPr="0035310A" w:rsidRDefault="00EB4F60" w:rsidP="00EB4F60">
    <w:pPr>
      <w:pStyle w:val="Footer"/>
      <w:rPr>
        <w:sz w:val="20"/>
        <w:szCs w:val="20"/>
      </w:rPr>
    </w:pPr>
    <w:r w:rsidRPr="0035310A">
      <w:rPr>
        <w:sz w:val="20"/>
        <w:szCs w:val="20"/>
      </w:rPr>
      <w:t>Europska unija</w:t>
    </w:r>
    <w:r>
      <w:rPr>
        <w:sz w:val="20"/>
        <w:szCs w:val="20"/>
      </w:rPr>
      <w:t xml:space="preserve">                     </w:t>
    </w:r>
    <w:hyperlink r:id="rId6" w:history="1">
      <w:r w:rsidRPr="00023D85">
        <w:rPr>
          <w:rStyle w:val="Hyperlink"/>
          <w:sz w:val="20"/>
          <w:szCs w:val="20"/>
        </w:rPr>
        <w:t>www.strukturnifondovi.hr</w:t>
      </w:r>
    </w:hyperlink>
    <w:r>
      <w:rPr>
        <w:sz w:val="20"/>
        <w:szCs w:val="20"/>
      </w:rPr>
      <w:t xml:space="preserve"> </w:t>
    </w:r>
    <w:r w:rsidRPr="0035310A">
      <w:rPr>
        <w:sz w:val="20"/>
        <w:szCs w:val="20"/>
      </w:rPr>
      <w:br/>
      <w:t>Ulaganje u budućnost</w:t>
    </w:r>
    <w:r>
      <w:rPr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D9" w:rsidRDefault="001F2FD9" w:rsidP="00EB4F60">
      <w:pPr>
        <w:spacing w:after="0" w:line="240" w:lineRule="auto"/>
      </w:pPr>
      <w:r>
        <w:separator/>
      </w:r>
    </w:p>
  </w:footnote>
  <w:footnote w:type="continuationSeparator" w:id="0">
    <w:p w:rsidR="001F2FD9" w:rsidRDefault="001F2FD9" w:rsidP="00EB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0" w:rsidRPr="004C452F" w:rsidRDefault="00EB4F60" w:rsidP="00EB4F60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</w:pP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="001F2FD9">
      <w:rPr>
        <w:rFonts w:ascii="Times New Roman" w:eastAsia="Times New Roman" w:hAnsi="Times New Roman" w:cs="Times New Roman"/>
        <w:sz w:val="96"/>
        <w:szCs w:val="96"/>
        <w:lang w:val="en-US" w:eastAsia="hr-HR"/>
      </w:rPr>
      <w:pict>
        <v:shapetype id="_x0000_t163" coordsize="21600,21600" o:spt="163" adj="11475" path="m,l21600,m,21600c7200@1,14400@1,21600,21600e">
          <v:formulas>
            <v:f eqn="prod #0 4 3"/>
            <v:f eqn="sum @0 0 7200"/>
            <v:f eqn="val #0"/>
            <v:f eqn="prod #0 2 3"/>
            <v:f eqn="sum @3 7200 0"/>
          </v:formulas>
          <v:path textpathok="t" o:connecttype="custom" o:connectlocs="10800,0;0,10800;10800,@2;21600,10800" o:connectangles="270,180,90,0"/>
          <v:textpath on="t" fitshape="t" xscale="t"/>
          <v:handles>
            <v:h position="center,#0" yrange="1350,21600"/>
          </v:handles>
          <o:lock v:ext="edit" text="t" shapetype="t"/>
        </v:shapetype>
        <v:shape id="_x0000_i1025" type="#_x0000_t163" style="width:124.6pt;height:55.7pt" adj=",10800" fillcolor="black" strokeweight="1pt">
          <v:fill color2="#099"/>
          <v:shadow color="silver" opacity="52429f" offset="3pt,3pt"/>
          <v:textpath style="font-family:&quot;Times New Roman&quot;;font-size:24pt;v-text-kern:t" trim="t" fitpath="t" xscale="f" string="DALMATIA RURALIS"/>
        </v:shape>
      </w:pict>
    </w: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="001F2FD9">
      <w:rPr>
        <w:rFonts w:ascii="Times New Roman" w:eastAsia="Times New Roman" w:hAnsi="Times New Roman" w:cs="Times New Roman"/>
        <w:sz w:val="20"/>
        <w:szCs w:val="20"/>
        <w:lang w:val="en-US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style="width:240.4pt;height:59.5pt" fillcolor="black" strokeweight=".25pt">
          <v:shadow color="#868686"/>
          <v:textpath style="font-family:&quot;Times New Roman&quot;;font-size:12pt;v-text-kern:t" trim="t" fitpath="t" string="Braniteljska socijalno-radna zadruga za savjetovanje i upravljanje &#10;Bazana 27, 21 230 Sinj&#10;Tel/fax: 021 824 504&#10;E-mail: d.ruralis@gmail.com&#10;www.veteranjobclub.com &#10;"/>
        </v:shape>
      </w:pict>
    </w:r>
    <w:r>
      <w:rPr>
        <w:rFonts w:ascii="Times New Roman" w:eastAsia="Times New Roman" w:hAnsi="Times New Roman" w:cs="Times New Roman"/>
        <w:sz w:val="20"/>
        <w:szCs w:val="20"/>
        <w:lang w:val="en-US" w:eastAsia="hr-HR"/>
      </w:rPr>
      <w:t xml:space="preserve">    </w:t>
    </w:r>
  </w:p>
  <w:p w:rsidR="00EB4F60" w:rsidRDefault="00EB4F60" w:rsidP="00EB4F60">
    <w:pPr>
      <w:overflowPunct w:val="0"/>
      <w:autoSpaceDE w:val="0"/>
      <w:autoSpaceDN w:val="0"/>
      <w:adjustRightInd w:val="0"/>
      <w:spacing w:after="0" w:line="240" w:lineRule="auto"/>
      <w:textAlignment w:val="baseline"/>
    </w:pP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t xml:space="preserve">       </w:t>
    </w: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Pr="004C452F">
      <w:rPr>
        <w:rFonts w:ascii="Times New Roman" w:eastAsia="Times New Roman" w:hAnsi="Times New Roman" w:cs="Times New Roman"/>
        <w:sz w:val="24"/>
        <w:szCs w:val="24"/>
        <w:lang w:val="en-US"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12FDB"/>
    <w:multiLevelType w:val="hybridMultilevel"/>
    <w:tmpl w:val="B2028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60"/>
    <w:rsid w:val="00050B6C"/>
    <w:rsid w:val="001419DD"/>
    <w:rsid w:val="001F2FD9"/>
    <w:rsid w:val="002001C1"/>
    <w:rsid w:val="00201866"/>
    <w:rsid w:val="0029427C"/>
    <w:rsid w:val="004014C4"/>
    <w:rsid w:val="005A70CC"/>
    <w:rsid w:val="00691D03"/>
    <w:rsid w:val="00D377FB"/>
    <w:rsid w:val="00DE5A2C"/>
    <w:rsid w:val="00E8198F"/>
    <w:rsid w:val="00E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0"/>
  </w:style>
  <w:style w:type="paragraph" w:styleId="Footer">
    <w:name w:val="footer"/>
    <w:basedOn w:val="Normal"/>
    <w:link w:val="Foot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0"/>
  </w:style>
  <w:style w:type="character" w:styleId="Hyperlink">
    <w:name w:val="Hyperlink"/>
    <w:basedOn w:val="DefaultParagraphFont"/>
    <w:uiPriority w:val="99"/>
    <w:unhideWhenUsed/>
    <w:rsid w:val="00EB4F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0"/>
  </w:style>
  <w:style w:type="paragraph" w:styleId="Footer">
    <w:name w:val="footer"/>
    <w:basedOn w:val="Normal"/>
    <w:link w:val="Foot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0"/>
  </w:style>
  <w:style w:type="character" w:styleId="Hyperlink">
    <w:name w:val="Hyperlink"/>
    <w:basedOn w:val="DefaultParagraphFont"/>
    <w:uiPriority w:val="99"/>
    <w:unhideWhenUsed/>
    <w:rsid w:val="00EB4F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lada.civilnodrustvo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uvrh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eranjobclub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strukturnifondovi.hr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Zadruga Dalmatia Ruralis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2015-03-14T14:35:00Z</dcterms:created>
  <dcterms:modified xsi:type="dcterms:W3CDTF">2015-03-20T16:28:00Z</dcterms:modified>
</cp:coreProperties>
</file>